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pageBreakBefore w:val="1"/>
        <w:shd w:val="clear" w:color="auto" w:fill="0a9e6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outlineLvl w:val="1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ffffff"/>
          <w:sz w:val="24"/>
          <w:szCs w:val="24"/>
          <w:u w:color="ffffff"/>
          <w:rtl w:val="0"/>
          <w:lang w:val="ru-RU"/>
        </w:rPr>
        <w:t xml:space="preserve">Приложение </w:t>
      </w:r>
      <w:r>
        <w:rPr>
          <w:rFonts w:ascii="Times New Roman" w:hAnsi="Times New Roman"/>
          <w:b w:val="1"/>
          <w:bCs w:val="1"/>
          <w:color w:val="ffffff"/>
          <w:sz w:val="24"/>
          <w:szCs w:val="24"/>
          <w:u w:color="ffffff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color w:val="ffffff"/>
          <w:sz w:val="24"/>
          <w:szCs w:val="24"/>
          <w:u w:color="ffffff"/>
          <w:rtl w:val="0"/>
          <w:lang w:val="ru-RU"/>
        </w:rPr>
        <w:t>Лицензионный договор о передаче неисключительных прав на использование произведения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Лицензионный договор 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 передаче неисключительных прав на использование произведения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 </w:t>
      </w:r>
    </w:p>
    <w:tbl>
      <w:tblPr>
        <w:tblW w:w="102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42"/>
        <w:gridCol w:w="7521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7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Томск </w:t>
            </w:r>
          </w:p>
        </w:tc>
        <w:tc>
          <w:tcPr>
            <w:tcW w:type="dxa" w:w="7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 «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 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________ 20____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__________________________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ФИО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 именуемый в дальнейшем «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Автор»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 одной стороны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Адаскевич Любовь Александровна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председатель Региональной общественной организации «Национально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культурная автономия белорусов в Томской области»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далее – РООНКАБТО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 другой стороны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действующий на основании Устава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 другой стороны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совместно именуемые Стороны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заключили настоящий договор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далее «Договор»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 нижеследующем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1.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Предмет Договора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1.1.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 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Автор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предоставляет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 безвозмездной основе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РООНКАБТО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 издание и последующее распространение Произведения в печатном виде и использование электронных копий Произведения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автором которых он является и указанных в 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настоящего Договора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том числе право на размещение их электронных копий в базах данных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представленных в виде научных информационных ресурсов сети Интернет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путем распространения отдельных самостоятельных частей Произведения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право на создание электронных копий Произведения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воспроизведение Произведения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кроме того право на извлечение метаданных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переработку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Произведения и использование их для наполнения баз данных в соответствии с условиями настоящего Договора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также  право на изготовление репринтных копий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1.2.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 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Автор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гарантирует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является  правообладателем исключительных прав на передаваемое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РООНКАБТО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Произведение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1.3.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 Территория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 которой допускается использование прав на Произведения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 ограничена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2.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Права и обязанности Сторон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2.1.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 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Автор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предоставляет РООНКАБТО неисключительные права на Произведение на срок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10 (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Десять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лет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Если ни одна из Сторон не направит другой Стороне письменное уведомление о расторжении Договора не позднее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чем за два месяца до окончания предписанного десятилетнего срока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то срок действия неисключительных прав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 РООНКАБТО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 Произведение автоматически пролонгируется на аналогичный срок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Количество пролонгаций не ограничено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2.2.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 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РООКАБТО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имеет право передать на договорных условиях частично или полностью полученные по настоящему Договору права третьим лицам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2.3.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 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РООНКАБТО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обязуется соблюдать предусмотренные действующим законодательством  права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Автора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Произведения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также осуществлять их защиту и принимать все возможные меры для предупреждения нарушения авторских прав третьими лицами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2.4.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 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РООНКАБТО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имеет право предоставлять третьим лицам право после расторжения договора с третьим лицом хранить архивные копии Произведений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предназначенные для сохранения доступа к ним  конечных пользователей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получивших такой доступ на договорной основе с третьим лицом до расторжения настоящего Договора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 момента полного выполнения договорных обязательств третьего лица перед конечными пользователями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2.5.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 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РООНКАБТО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имеет право использовать на безвозмездной основе метаданные Произведения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название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имя автора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правообладателя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аннотации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библиографические материалы и проч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для включения в различные базы данных и составные произведения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2.6.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 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РООКАБТО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имеет право на переработку Произведения в рамках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оправдываемых целью извлечения метаданных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2.7.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 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РООНКАБТО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не предоставляет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Автору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отчеты об использовании Произведения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2.8.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 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Автор сохраняет за собой право использовать самостоятельно или предоставлять перечисленные в п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1.1.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настоящего договора права третьим лицам без уведомления об этом РООНКАБТО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2.9.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 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Стороны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договорились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в соответствии со ст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 160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  ГК РФ допускают и признают воспроизведение текста настоящего Договора и подписей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Сторон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на настоящем Договоре и иных документах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связанных с его заключением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 помощью использования средств механического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электронного или иного копирования собственноручной подписи и текста Договора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которые будут иметь такую же силу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как подлинная подпись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Стороны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или оригинальный документ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Факсимильные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электронные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копии документов действительны и имеют равную юридическую силу наряду с подлинными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соответствии со ст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.434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ГК РФ письменная форма договора считается соблюденной в случае направления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Автором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согласия на заключение договора посредством электронной связи с помощью сети Интернет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3.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Ответственность сторон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3.1.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 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Стороны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3.2.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 Ответственность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Автора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 Договору  ограничена суммой реального ущерба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причиненного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РООНКАБТО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3.3.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 В случае предъявления к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РООНКАБТО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претензий или исковых требований о защите авторских прав со стороны третьих лиц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авторов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иных правообладателей или их представителей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связанных с нарушением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Автором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исключительных прав на Произведения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указанные в 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настоящего Договора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Автор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обязуется обеспечить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РООНКАБТО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необходимыми документами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оказать содействие в ведении переговоров с данными лицами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3.4.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 Во всем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не предусмотрено настоящим Договором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Стороны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руководствуются нормами действующего законодательства РФ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3.5.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 Настоящий Договор составлен в двух экземплярах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имеющих равную юридическую силу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по одному для каждой из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Сторон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4.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Произведение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Наименование Произведения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5.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Реквизиты Сторон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  </w:t>
      </w:r>
    </w:p>
    <w:tbl>
      <w:tblPr>
        <w:tblW w:w="102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02"/>
        <w:gridCol w:w="5103"/>
      </w:tblGrid>
      <w:tr>
        <w:tblPrEx>
          <w:shd w:val="clear" w:color="auto" w:fill="ced7e7"/>
        </w:tblPrEx>
        <w:trPr>
          <w:trHeight w:val="10078" w:hRule="atLeast"/>
        </w:trPr>
        <w:tc>
          <w:tcPr>
            <w:tcW w:type="dxa" w:w="5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Региональная общественная организация национально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культурная автономия белорусов в Томской области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Юридический адрес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634057,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 Томск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кт Мира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19,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Фактический адрес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634057,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 Томск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дом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19, 16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ОГРН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1107000001130 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зарегистрировано в Минюсте поставлено на учет в налоговом органе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10.11.2010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.)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7017272220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КПП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701701001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ОКПО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67012082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Подпись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____________________ / __________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АВТОР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ФИО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 ___________________________________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 ___________________________________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серия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номер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кем и когда выдан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_________________________________________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_________________________________________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_________________________________________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Почтовый адрес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________________________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________________________________________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Контактный тел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 _______________________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Контактный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-mail: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Подпись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_________________/______________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